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tabs>
          <w:tab w:val="left" w:leader="none" w:pos="432"/>
          <w:tab w:val="left" w:leader="none" w:pos="1152"/>
          <w:tab w:val="left" w:leader="none" w:pos="1872"/>
        </w:tabs>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RHODE ISLAND SCHOOL OF DESIGN </w:t>
      </w:r>
    </w:p>
    <w:p w:rsidR="00000000" w:rsidDel="00000000" w:rsidP="00000000" w:rsidRDefault="00000000" w:rsidRPr="00000000" w14:paraId="00000003">
      <w:pPr>
        <w:tabs>
          <w:tab w:val="left" w:leader="none" w:pos="432"/>
          <w:tab w:val="left" w:leader="none" w:pos="1152"/>
          <w:tab w:val="left" w:leader="none" w:pos="1872"/>
        </w:tabs>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MEMORANDUM </w:t>
      </w:r>
    </w:p>
    <w:p w:rsidR="00000000" w:rsidDel="00000000" w:rsidP="00000000" w:rsidRDefault="00000000" w:rsidRPr="00000000" w14:paraId="00000004">
      <w:pPr>
        <w:tabs>
          <w:tab w:val="left" w:leader="none" w:pos="432"/>
          <w:tab w:val="left" w:leader="none" w:pos="1152"/>
          <w:tab w:val="left" w:leader="none" w:pos="1872"/>
        </w:tabs>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tabs>
          <w:tab w:val="left" w:leader="none" w:pos="432"/>
          <w:tab w:val="left" w:leader="none" w:pos="1152"/>
          <w:tab w:val="left" w:leader="none" w:pos="1872"/>
        </w:tabs>
        <w:rPr>
          <w:rFonts w:ascii="Arial" w:cs="Arial" w:eastAsia="Arial" w:hAnsi="Arial"/>
        </w:rPr>
      </w:pPr>
      <w:r w:rsidDel="00000000" w:rsidR="00000000" w:rsidRPr="00000000">
        <w:rPr>
          <w:rFonts w:ascii="Arial" w:cs="Arial" w:eastAsia="Arial" w:hAnsi="Arial"/>
          <w:b w:val="1"/>
          <w:rtl w:val="0"/>
        </w:rPr>
        <w:t xml:space="preserve">TO: </w:t>
      </w:r>
      <w:r w:rsidDel="00000000" w:rsidR="00000000" w:rsidRPr="00000000">
        <w:rPr>
          <w:rFonts w:ascii="Arial" w:cs="Arial" w:eastAsia="Arial" w:hAnsi="Arial"/>
          <w:rtl w:val="0"/>
        </w:rPr>
        <w:t xml:space="preserve">RISD Museum Staff </w:t>
      </w:r>
    </w:p>
    <w:p w:rsidR="00000000" w:rsidDel="00000000" w:rsidP="00000000" w:rsidRDefault="00000000" w:rsidRPr="00000000" w14:paraId="00000006">
      <w:pPr>
        <w:tabs>
          <w:tab w:val="left" w:leader="none" w:pos="432"/>
          <w:tab w:val="left" w:leader="none" w:pos="1152"/>
          <w:tab w:val="left" w:leader="none" w:pos="1872"/>
        </w:tabs>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leader="none" w:pos="432"/>
          <w:tab w:val="left" w:leader="none" w:pos="1152"/>
          <w:tab w:val="left" w:leader="none" w:pos="1872"/>
        </w:tabs>
        <w:rPr>
          <w:rFonts w:ascii="Arial" w:cs="Arial" w:eastAsia="Arial" w:hAnsi="Arial"/>
        </w:rPr>
      </w:pPr>
      <w:r w:rsidDel="00000000" w:rsidR="00000000" w:rsidRPr="00000000">
        <w:rPr>
          <w:rFonts w:ascii="Arial" w:cs="Arial" w:eastAsia="Arial" w:hAnsi="Arial"/>
          <w:b w:val="1"/>
          <w:rtl w:val="0"/>
        </w:rPr>
        <w:t xml:space="preserve">FROM: </w:t>
      </w:r>
      <w:r w:rsidDel="00000000" w:rsidR="00000000" w:rsidRPr="00000000">
        <w:rPr>
          <w:rFonts w:ascii="Arial" w:cs="Arial" w:eastAsia="Arial" w:hAnsi="Arial"/>
          <w:rtl w:val="0"/>
        </w:rPr>
        <w:t xml:space="preserve">Liz Rainone, Interim Vice President for Human Resources </w:t>
      </w:r>
    </w:p>
    <w:p w:rsidR="00000000" w:rsidDel="00000000" w:rsidP="00000000" w:rsidRDefault="00000000" w:rsidRPr="00000000" w14:paraId="00000008">
      <w:pPr>
        <w:tabs>
          <w:tab w:val="left" w:leader="none" w:pos="432"/>
          <w:tab w:val="left" w:leader="none" w:pos="1152"/>
          <w:tab w:val="left" w:leader="none" w:pos="1872"/>
        </w:tabs>
        <w:rPr>
          <w:rFonts w:ascii="Arial" w:cs="Arial" w:eastAsia="Arial" w:hAnsi="Arial"/>
        </w:rPr>
      </w:pPr>
      <w:r w:rsidDel="00000000" w:rsidR="00000000" w:rsidRPr="00000000">
        <w:rPr>
          <w:rtl w:val="0"/>
        </w:rPr>
      </w:r>
    </w:p>
    <w:p w:rsidR="00000000" w:rsidDel="00000000" w:rsidP="00000000" w:rsidRDefault="00000000" w:rsidRPr="00000000" w14:paraId="00000009">
      <w:pPr>
        <w:tabs>
          <w:tab w:val="left" w:leader="none" w:pos="432"/>
          <w:tab w:val="left" w:leader="none" w:pos="1152"/>
          <w:tab w:val="left" w:leader="none" w:pos="1872"/>
        </w:tabs>
        <w:rPr>
          <w:rFonts w:ascii="Arial" w:cs="Arial" w:eastAsia="Arial" w:hAnsi="Arial"/>
        </w:rPr>
      </w:pPr>
      <w:r w:rsidDel="00000000" w:rsidR="00000000" w:rsidRPr="00000000">
        <w:rPr>
          <w:rFonts w:ascii="Arial" w:cs="Arial" w:eastAsia="Arial" w:hAnsi="Arial"/>
          <w:b w:val="1"/>
          <w:rtl w:val="0"/>
        </w:rPr>
        <w:t xml:space="preserve">RE: </w:t>
      </w:r>
      <w:r w:rsidDel="00000000" w:rsidR="00000000" w:rsidRPr="00000000">
        <w:rPr>
          <w:rFonts w:ascii="Arial" w:cs="Arial" w:eastAsia="Arial" w:hAnsi="Arial"/>
          <w:rtl w:val="0"/>
        </w:rPr>
        <w:t xml:space="preserve">2023-2024 HOLIDAY SCHEDULE </w:t>
      </w:r>
    </w:p>
    <w:p w:rsidR="00000000" w:rsidDel="00000000" w:rsidP="00000000" w:rsidRDefault="00000000" w:rsidRPr="00000000" w14:paraId="0000000A">
      <w:pPr>
        <w:tabs>
          <w:tab w:val="left" w:leader="none" w:pos="432"/>
          <w:tab w:val="left" w:leader="none" w:pos="1152"/>
          <w:tab w:val="left" w:leader="none" w:pos="1872"/>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leader="none" w:pos="432"/>
          <w:tab w:val="left" w:leader="none" w:pos="1152"/>
          <w:tab w:val="left" w:leader="none" w:pos="1872"/>
        </w:tabs>
        <w:rPr>
          <w:rFonts w:ascii="Arial" w:cs="Arial" w:eastAsia="Arial" w:hAnsi="Arial"/>
        </w:rPr>
      </w:pPr>
      <w:r w:rsidDel="00000000" w:rsidR="00000000" w:rsidRPr="00000000">
        <w:rPr>
          <w:rFonts w:ascii="Arial" w:cs="Arial" w:eastAsia="Arial" w:hAnsi="Arial"/>
          <w:rtl w:val="0"/>
        </w:rPr>
        <w:t xml:space="preserve">I am pleased to announce the holiday schedule for</w:t>
      </w:r>
      <w:r w:rsidDel="00000000" w:rsidR="00000000" w:rsidRPr="00000000">
        <w:rPr>
          <w:rFonts w:ascii="Arial" w:cs="Arial" w:eastAsia="Arial" w:hAnsi="Arial"/>
          <w:rtl w:val="0"/>
        </w:rPr>
        <w:t xml:space="preserve"> FY24 (July 1, 2023 - June 30, 2024)</w:t>
      </w:r>
      <w:r w:rsidDel="00000000" w:rsidR="00000000" w:rsidRPr="00000000">
        <w:rPr>
          <w:rFonts w:ascii="Arial" w:cs="Arial" w:eastAsia="Arial" w:hAnsi="Arial"/>
          <w:rtl w:val="0"/>
        </w:rPr>
        <w:t xml:space="preserve">. This schedule should enable everyone to plan in advance for your time off and ensure that all Museum operations are running smoothly. </w:t>
      </w:r>
    </w:p>
    <w:p w:rsidR="00000000" w:rsidDel="00000000" w:rsidP="00000000" w:rsidRDefault="00000000" w:rsidRPr="00000000" w14:paraId="0000000C">
      <w:pPr>
        <w:tabs>
          <w:tab w:val="left" w:leader="none" w:pos="432"/>
          <w:tab w:val="left" w:leader="none" w:pos="1152"/>
          <w:tab w:val="left" w:leader="none" w:pos="187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leader="none" w:pos="432"/>
          <w:tab w:val="left" w:leader="none" w:pos="1152"/>
          <w:tab w:val="left" w:leader="none" w:pos="1872"/>
        </w:tabs>
        <w:rPr>
          <w:rFonts w:ascii="Arial" w:cs="Arial" w:eastAsia="Arial" w:hAnsi="Arial"/>
        </w:rPr>
      </w:pPr>
      <w:r w:rsidDel="00000000" w:rsidR="00000000" w:rsidRPr="00000000">
        <w:rPr>
          <w:rFonts w:ascii="Arial" w:cs="Arial" w:eastAsia="Arial" w:hAnsi="Arial"/>
          <w:rtl w:val="0"/>
        </w:rPr>
        <w:t xml:space="preserve">The following is the 2023-2024 Museum Holiday Schedule: </w:t>
      </w:r>
    </w:p>
    <w:p w:rsidR="00000000" w:rsidDel="00000000" w:rsidP="00000000" w:rsidRDefault="00000000" w:rsidRPr="00000000" w14:paraId="0000000E">
      <w:pPr>
        <w:tabs>
          <w:tab w:val="left" w:leader="none" w:pos="432"/>
          <w:tab w:val="left" w:leader="none" w:pos="1152"/>
          <w:tab w:val="left" w:leader="none" w:pos="1872"/>
        </w:tabs>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leader="none" w:pos="43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tabs>
          <w:tab w:val="left" w:leader="none" w:pos="5040"/>
        </w:tabs>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HOLIDAY</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z w:val="20"/>
          <w:szCs w:val="20"/>
          <w:u w:val="single"/>
          <w:rtl w:val="0"/>
        </w:rPr>
        <w:t xml:space="preserve">CELEBRATED</w:t>
      </w:r>
      <w:r w:rsidDel="00000000" w:rsidR="00000000" w:rsidRPr="00000000">
        <w:rPr>
          <w:rtl w:val="0"/>
        </w:rPr>
      </w:r>
    </w:p>
    <w:p w:rsidR="00000000" w:rsidDel="00000000" w:rsidP="00000000" w:rsidRDefault="00000000" w:rsidRPr="00000000" w14:paraId="00000011">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Independence Day</w:t>
        <w:tab/>
        <w:t xml:space="preserve">Tuesday, July 4, 2023</w:t>
      </w:r>
    </w:p>
    <w:p w:rsidR="00000000" w:rsidDel="00000000" w:rsidP="00000000" w:rsidRDefault="00000000" w:rsidRPr="00000000" w14:paraId="00000012">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Flexible Holiday</w:t>
        <w:tab/>
      </w:r>
      <w:r w:rsidDel="00000000" w:rsidR="00000000" w:rsidRPr="00000000">
        <w:rPr>
          <w:rFonts w:ascii="Arial" w:cs="Arial" w:eastAsia="Arial" w:hAnsi="Arial"/>
          <w:i w:val="1"/>
          <w:rtl w:val="0"/>
        </w:rPr>
        <w:t xml:space="preserve">**Floating Holiday</w:t>
      </w:r>
      <w:r w:rsidDel="00000000" w:rsidR="00000000" w:rsidRPr="00000000">
        <w:rPr>
          <w:rtl w:val="0"/>
        </w:rPr>
      </w:r>
    </w:p>
    <w:p w:rsidR="00000000" w:rsidDel="00000000" w:rsidP="00000000" w:rsidRDefault="00000000" w:rsidRPr="00000000" w14:paraId="00000013">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Labor Day</w:t>
        <w:tab/>
        <w:t xml:space="preserve">Monday, September 4, 2023</w:t>
      </w:r>
    </w:p>
    <w:p w:rsidR="00000000" w:rsidDel="00000000" w:rsidP="00000000" w:rsidRDefault="00000000" w:rsidRPr="00000000" w14:paraId="00000014">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Indigenous People's Day</w:t>
        <w:tab/>
        <w:t xml:space="preserve">Monday, October 9, 2023</w:t>
      </w:r>
    </w:p>
    <w:p w:rsidR="00000000" w:rsidDel="00000000" w:rsidP="00000000" w:rsidRDefault="00000000" w:rsidRPr="00000000" w14:paraId="00000015">
      <w:pPr>
        <w:tabs>
          <w:tab w:val="left" w:leader="none" w:pos="-360"/>
          <w:tab w:val="left" w:leader="none" w:pos="5040"/>
        </w:tabs>
        <w:rPr>
          <w:rFonts w:ascii="Arial" w:cs="Arial" w:eastAsia="Arial" w:hAnsi="Arial"/>
          <w:i w:val="1"/>
        </w:rPr>
      </w:pPr>
      <w:r w:rsidDel="00000000" w:rsidR="00000000" w:rsidRPr="00000000">
        <w:rPr>
          <w:rFonts w:ascii="Arial" w:cs="Arial" w:eastAsia="Arial" w:hAnsi="Arial"/>
          <w:rtl w:val="0"/>
        </w:rPr>
        <w:t xml:space="preserve">Veterans' Day (November 11)</w:t>
        <w:tab/>
      </w:r>
      <w:r w:rsidDel="00000000" w:rsidR="00000000" w:rsidRPr="00000000">
        <w:rPr>
          <w:rFonts w:ascii="Arial" w:cs="Arial" w:eastAsia="Arial" w:hAnsi="Arial"/>
          <w:i w:val="1"/>
          <w:rtl w:val="0"/>
        </w:rPr>
        <w:t xml:space="preserve">**Floating Holiday</w:t>
      </w:r>
    </w:p>
    <w:p w:rsidR="00000000" w:rsidDel="00000000" w:rsidP="00000000" w:rsidRDefault="00000000" w:rsidRPr="00000000" w14:paraId="00000016">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Thanksgiving Day</w:t>
        <w:tab/>
        <w:t xml:space="preserve">Thursday, November 23, 2023</w:t>
      </w:r>
    </w:p>
    <w:p w:rsidR="00000000" w:rsidDel="00000000" w:rsidP="00000000" w:rsidRDefault="00000000" w:rsidRPr="00000000" w14:paraId="00000017">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Day after Thanksgiving</w:t>
        <w:tab/>
        <w:t xml:space="preserve">Friday, November 24, 2023</w:t>
      </w:r>
    </w:p>
    <w:p w:rsidR="00000000" w:rsidDel="00000000" w:rsidP="00000000" w:rsidRDefault="00000000" w:rsidRPr="00000000" w14:paraId="00000018">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Christmas Eve</w:t>
        <w:tab/>
      </w:r>
      <w:r w:rsidDel="00000000" w:rsidR="00000000" w:rsidRPr="00000000">
        <w:rPr>
          <w:rFonts w:ascii="Arial" w:cs="Arial" w:eastAsia="Arial" w:hAnsi="Arial"/>
          <w:i w:val="1"/>
          <w:rtl w:val="0"/>
        </w:rPr>
        <w:t xml:space="preserve">**Floating Holiday</w:t>
      </w:r>
      <w:r w:rsidDel="00000000" w:rsidR="00000000" w:rsidRPr="00000000">
        <w:rPr>
          <w:rtl w:val="0"/>
        </w:rPr>
      </w:r>
    </w:p>
    <w:p w:rsidR="00000000" w:rsidDel="00000000" w:rsidP="00000000" w:rsidRDefault="00000000" w:rsidRPr="00000000" w14:paraId="00000019">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Christmas Day</w:t>
        <w:tab/>
        <w:t xml:space="preserve">Monday, December 25, 2023</w:t>
      </w:r>
    </w:p>
    <w:p w:rsidR="00000000" w:rsidDel="00000000" w:rsidP="00000000" w:rsidRDefault="00000000" w:rsidRPr="00000000" w14:paraId="0000001A">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New Year's Eve</w:t>
        <w:tab/>
      </w:r>
      <w:r w:rsidDel="00000000" w:rsidR="00000000" w:rsidRPr="00000000">
        <w:rPr>
          <w:rFonts w:ascii="Arial" w:cs="Arial" w:eastAsia="Arial" w:hAnsi="Arial"/>
          <w:i w:val="1"/>
          <w:rtl w:val="0"/>
        </w:rPr>
        <w:t xml:space="preserve">**Floating Holiday</w:t>
      </w:r>
      <w:r w:rsidDel="00000000" w:rsidR="00000000" w:rsidRPr="00000000">
        <w:rPr>
          <w:rtl w:val="0"/>
        </w:rPr>
      </w:r>
    </w:p>
    <w:p w:rsidR="00000000" w:rsidDel="00000000" w:rsidP="00000000" w:rsidRDefault="00000000" w:rsidRPr="00000000" w14:paraId="0000001B">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New Year's Day</w:t>
        <w:tab/>
        <w:t xml:space="preserve">Monday, January 1, 2024 </w:t>
      </w:r>
    </w:p>
    <w:p w:rsidR="00000000" w:rsidDel="00000000" w:rsidP="00000000" w:rsidRDefault="00000000" w:rsidRPr="00000000" w14:paraId="0000001C">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Dr. Martin Luther King Jr. Day</w:t>
        <w:tab/>
        <w:t xml:space="preserve">Monday, January 15, 2024</w:t>
      </w:r>
    </w:p>
    <w:p w:rsidR="00000000" w:rsidDel="00000000" w:rsidP="00000000" w:rsidRDefault="00000000" w:rsidRPr="00000000" w14:paraId="0000001D">
      <w:pPr>
        <w:tabs>
          <w:tab w:val="left" w:leader="none" w:pos="-360"/>
          <w:tab w:val="left" w:leader="none" w:pos="5040"/>
        </w:tabs>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Memorial Day</w:t>
        <w:tab/>
        <w:t xml:space="preserve">Monday, May 27, 2024</w:t>
      </w:r>
    </w:p>
    <w:p w:rsidR="00000000" w:rsidDel="00000000" w:rsidP="00000000" w:rsidRDefault="00000000" w:rsidRPr="00000000" w14:paraId="0000001E">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Juneteenth</w:t>
        <w:tab/>
        <w:t xml:space="preserve">Wednesday, June 19, 2024</w:t>
      </w:r>
    </w:p>
    <w:p w:rsidR="00000000" w:rsidDel="00000000" w:rsidP="00000000" w:rsidRDefault="00000000" w:rsidRPr="00000000" w14:paraId="0000001F">
      <w:pPr>
        <w:tabs>
          <w:tab w:val="left" w:leader="none" w:pos="-360"/>
          <w:tab w:val="left" w:leader="none" w:pos="5040"/>
        </w:tabs>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leader="none" w:pos="432"/>
          <w:tab w:val="left" w:leader="none" w:pos="1152"/>
          <w:tab w:val="left" w:leader="none" w:pos="1872"/>
        </w:tabs>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**Floating Holidays must be scheduled with supervisor approval and used during the 2023-2024 fiscal year.</w:t>
      </w:r>
    </w:p>
    <w:p w:rsidR="00000000" w:rsidDel="00000000" w:rsidP="00000000" w:rsidRDefault="00000000" w:rsidRPr="00000000" w14:paraId="00000022">
      <w:pPr>
        <w:tabs>
          <w:tab w:val="left" w:leader="none" w:pos="-360"/>
          <w:tab w:val="left" w:leader="none" w:pos="5040"/>
        </w:tabs>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leader="none" w:pos="-360"/>
          <w:tab w:val="left" w:leader="none" w:pos="5040"/>
        </w:tabs>
        <w:rPr>
          <w:rFonts w:ascii="Arial" w:cs="Arial" w:eastAsia="Arial" w:hAnsi="Arial"/>
        </w:rPr>
      </w:pPr>
      <w:r w:rsidDel="00000000" w:rsidR="00000000" w:rsidRPr="00000000">
        <w:rPr>
          <w:rFonts w:ascii="Arial" w:cs="Arial" w:eastAsia="Arial" w:hAnsi="Arial"/>
          <w:rtl w:val="0"/>
        </w:rPr>
        <w:t xml:space="preserve">Hourly paid employees who record their time in Workday should designate floating holidays as “Float Holiday.” Hourly paid employees who record their time in Kronos should designate floating holidays as “Holiday.” Salaried employees are responsible for tracking these days in the same manner as other paid time off.  </w:t>
      </w:r>
    </w:p>
    <w:p w:rsidR="00000000" w:rsidDel="00000000" w:rsidP="00000000" w:rsidRDefault="00000000" w:rsidRPr="00000000" w14:paraId="00000024">
      <w:pPr>
        <w:tabs>
          <w:tab w:val="left" w:leader="none" w:pos="-360"/>
          <w:tab w:val="left" w:leader="none" w:pos="5040"/>
        </w:tabs>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1"/>
        <w:spacing w:after="200" w:line="276" w:lineRule="auto"/>
        <w:rPr>
          <w:rFonts w:ascii="Arial" w:cs="Arial" w:eastAsia="Arial" w:hAnsi="Arial"/>
          <w:i w:val="1"/>
        </w:rPr>
      </w:pPr>
      <w:r w:rsidDel="00000000" w:rsidR="00000000" w:rsidRPr="00000000">
        <w:rPr>
          <w:rFonts w:ascii="Arial" w:cs="Arial" w:eastAsia="Arial" w:hAnsi="Arial"/>
          <w:i w:val="1"/>
          <w:rtl w:val="0"/>
        </w:rPr>
        <w:t xml:space="preserve">Note: Holidays for bargaining unit employees will follow their collective bargaining agreement.</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***Because Visitor Services and the Museum Security Guards all work when the Museum is open</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to the public, all hourly paid staff in those areas, as well as Museum Custodians, will observe the</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holidays as noted on the above schedule with the following exceptions as we are closed those days:</w:t>
      </w: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Christmas Eve</w:t>
        <w:tab/>
        <w:tab/>
        <w:tab/>
        <w:tab/>
        <w:t xml:space="preserve">December 24, 2023</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New Year's Eve </w:t>
        <w:tab/>
        <w:tab/>
        <w:tab/>
        <w:tab/>
        <w:t xml:space="preserve">December 31, 2023</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63" w:top="153"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6D4B2D"/>
    <w:rPr>
      <w:sz w:val="16"/>
      <w:szCs w:val="16"/>
    </w:rPr>
  </w:style>
  <w:style w:type="paragraph" w:styleId="CommentText">
    <w:name w:val="annotation text"/>
    <w:basedOn w:val="Normal"/>
    <w:link w:val="CommentTextChar"/>
    <w:uiPriority w:val="99"/>
    <w:semiHidden w:val="1"/>
    <w:unhideWhenUsed w:val="1"/>
    <w:rsid w:val="006D4B2D"/>
    <w:rPr>
      <w:sz w:val="20"/>
      <w:szCs w:val="20"/>
    </w:rPr>
  </w:style>
  <w:style w:type="character" w:styleId="CommentTextChar" w:customStyle="1">
    <w:name w:val="Comment Text Char"/>
    <w:basedOn w:val="DefaultParagraphFont"/>
    <w:link w:val="CommentText"/>
    <w:uiPriority w:val="99"/>
    <w:semiHidden w:val="1"/>
    <w:rsid w:val="006D4B2D"/>
    <w:rPr>
      <w:sz w:val="20"/>
      <w:szCs w:val="20"/>
    </w:rPr>
  </w:style>
  <w:style w:type="paragraph" w:styleId="CommentSubject">
    <w:name w:val="annotation subject"/>
    <w:basedOn w:val="CommentText"/>
    <w:next w:val="CommentText"/>
    <w:link w:val="CommentSubjectChar"/>
    <w:uiPriority w:val="99"/>
    <w:semiHidden w:val="1"/>
    <w:unhideWhenUsed w:val="1"/>
    <w:rsid w:val="006D4B2D"/>
    <w:rPr>
      <w:b w:val="1"/>
      <w:bCs w:val="1"/>
    </w:rPr>
  </w:style>
  <w:style w:type="character" w:styleId="CommentSubjectChar" w:customStyle="1">
    <w:name w:val="Comment Subject Char"/>
    <w:basedOn w:val="CommentTextChar"/>
    <w:link w:val="CommentSubject"/>
    <w:uiPriority w:val="99"/>
    <w:semiHidden w:val="1"/>
    <w:rsid w:val="006D4B2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Jnr/zKC60KDSb4Yr1jReSvyqA==">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2022-06-01T15:56:00Z</dcterms:created>
</cp:coreProperties>
</file>